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B6C" w:rsidRPr="00AF4B6C" w:rsidRDefault="003C10E6" w:rsidP="00AF4B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>Friday 5</w:t>
      </w:r>
      <w:r w:rsidRPr="003C10E6">
        <w:rPr>
          <w:rFonts w:ascii="Arial" w:eastAsia="Times New Roman" w:hAnsi="Arial" w:cs="Arial"/>
          <w:color w:val="000000"/>
          <w:sz w:val="24"/>
          <w:szCs w:val="24"/>
          <w:vertAlign w:val="superscript"/>
          <w:lang w:eastAsia="en-GB"/>
        </w:rPr>
        <w:t>th</w:t>
      </w: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="00AF4B6C"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February </w:t>
      </w:r>
    </w:p>
    <w:p w:rsidR="00AF4B6C" w:rsidRPr="00AF4B6C" w:rsidRDefault="00AF4B6C" w:rsidP="00AF4B6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Prefix 'sub' (meaning under) and 'super' meaning above.</w:t>
      </w:r>
    </w:p>
    <w:p w:rsidR="00AF4B6C" w:rsidRDefault="00AF4B6C" w:rsidP="00AF4B6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:rsidR="00AF4B6C" w:rsidRPr="00AF4B6C" w:rsidRDefault="00AF4B6C" w:rsidP="00AF4B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1. Donald Trump was </w:t>
      </w:r>
      <w:r w:rsidRPr="00AF4B6C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superseded</w:t>
      </w: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as p</w:t>
      </w: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resident </w:t>
      </w:r>
      <w:r w:rsidRPr="00AF4B6C">
        <w:rPr>
          <w:rFonts w:ascii="Arial" w:eastAsia="Times New Roman" w:hAnsi="Arial" w:cs="Arial"/>
          <w:color w:val="ED7D31" w:themeColor="accent2"/>
          <w:sz w:val="24"/>
          <w:szCs w:val="24"/>
          <w:lang w:eastAsia="en-GB"/>
        </w:rPr>
        <w:t>by</w:t>
      </w: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Joe Biden. </w:t>
      </w:r>
    </w:p>
    <w:p w:rsidR="00AF4B6C" w:rsidRPr="00AF4B6C" w:rsidRDefault="00AF4B6C" w:rsidP="00AF4B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2. Like a </w:t>
      </w:r>
      <w:r w:rsidRPr="00AF4B6C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superhuman</w:t>
      </w: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, Emma </w:t>
      </w:r>
      <w:r w:rsidRPr="00AF4B6C"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  <w:t>could</w:t>
      </w: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hold her </w:t>
      </w:r>
      <w:r w:rsidRPr="00AF4B6C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breath</w:t>
      </w: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for </w:t>
      </w:r>
      <w:r w:rsidRPr="00AF4B6C">
        <w:rPr>
          <w:rFonts w:ascii="Arial" w:eastAsia="Times New Roman" w:hAnsi="Arial" w:cs="Arial"/>
          <w:color w:val="ED7D31" w:themeColor="accent2"/>
          <w:sz w:val="24"/>
          <w:szCs w:val="24"/>
          <w:lang w:eastAsia="en-GB"/>
        </w:rPr>
        <w:t>four</w:t>
      </w: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AF4B6C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minute</w:t>
      </w: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s. </w:t>
      </w:r>
    </w:p>
    <w:p w:rsidR="00AF4B6C" w:rsidRPr="00AF4B6C" w:rsidRDefault="00AF4B6C" w:rsidP="00AF4B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3. An enemy </w:t>
      </w:r>
      <w:r w:rsidRPr="00AF4B6C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 xml:space="preserve">submarine </w:t>
      </w: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was </w:t>
      </w:r>
      <w:r w:rsidRPr="00AF4B6C">
        <w:rPr>
          <w:rFonts w:ascii="Arial" w:eastAsia="Times New Roman" w:hAnsi="Arial" w:cs="Arial"/>
          <w:color w:val="760096"/>
          <w:sz w:val="24"/>
          <w:szCs w:val="24"/>
          <w:lang w:eastAsia="en-GB"/>
        </w:rPr>
        <w:t>cau</w:t>
      </w:r>
      <w:r w:rsidRPr="00AF4B6C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g</w:t>
      </w:r>
      <w:r w:rsidRPr="00AF4B6C">
        <w:rPr>
          <w:rFonts w:ascii="Arial" w:eastAsia="Times New Roman" w:hAnsi="Arial" w:cs="Arial"/>
          <w:color w:val="ED7D31" w:themeColor="accent2"/>
          <w:sz w:val="24"/>
          <w:szCs w:val="24"/>
          <w:lang w:eastAsia="en-GB"/>
        </w:rPr>
        <w:t>ht</w:t>
      </w: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in Russian waters. </w:t>
      </w:r>
    </w:p>
    <w:p w:rsidR="00AF4B6C" w:rsidRPr="00AF4B6C" w:rsidRDefault="00AF4B6C" w:rsidP="00AF4B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4. Mrs Smith (who was on duty) was sent to </w:t>
      </w:r>
      <w:r w:rsidRPr="00AF4B6C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supervise</w:t>
      </w:r>
      <w:r w:rsidRPr="00AF4B6C">
        <w:rPr>
          <w:rFonts w:ascii="Arial" w:eastAsia="Times New Roman" w:hAnsi="Arial" w:cs="Arial"/>
          <w:color w:val="FF0000"/>
          <w:sz w:val="24"/>
          <w:szCs w:val="24"/>
          <w:lang w:eastAsia="en-GB"/>
        </w:rPr>
        <w:t xml:space="preserve"> </w:t>
      </w: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the </w:t>
      </w:r>
      <w:r w:rsidRPr="00AF4B6C">
        <w:rPr>
          <w:rFonts w:ascii="Arial" w:eastAsia="Times New Roman" w:hAnsi="Arial" w:cs="Arial"/>
          <w:color w:val="760096"/>
          <w:sz w:val="24"/>
          <w:szCs w:val="24"/>
          <w:lang w:eastAsia="en-GB"/>
        </w:rPr>
        <w:t>nau</w:t>
      </w:r>
      <w:r w:rsidRPr="00AF4B6C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ghty</w:t>
      </w: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children. </w:t>
      </w:r>
    </w:p>
    <w:p w:rsidR="00AF4B6C" w:rsidRPr="00AF4B6C" w:rsidRDefault="00AF4B6C" w:rsidP="00AF4B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5. The patient</w:t>
      </w:r>
      <w:r w:rsidRPr="00AF4B6C">
        <w:rPr>
          <w:rFonts w:ascii="Arial" w:eastAsia="Times New Roman" w:hAnsi="Arial" w:cs="Arial"/>
          <w:color w:val="00B050"/>
          <w:sz w:val="24"/>
          <w:szCs w:val="24"/>
          <w:lang w:eastAsia="en-GB"/>
        </w:rPr>
        <w:t xml:space="preserve"> lion's </w:t>
      </w: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head was </w:t>
      </w:r>
      <w:r w:rsidRPr="00AF4B6C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submerged</w:t>
      </w: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>in the long grass</w:t>
      </w: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AF4B6C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n-GB"/>
        </w:rPr>
        <w:t>as</w:t>
      </w:r>
      <w:r w:rsidRPr="00AF4B6C">
        <w:rPr>
          <w:rFonts w:ascii="Arial" w:eastAsia="Times New Roman" w:hAnsi="Arial" w:cs="Arial"/>
          <w:color w:val="000000"/>
          <w:sz w:val="24"/>
          <w:szCs w:val="24"/>
          <w:u w:val="single"/>
          <w:lang w:eastAsia="en-GB"/>
        </w:rPr>
        <w:t xml:space="preserve"> it stalked its prey</w:t>
      </w: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. </w:t>
      </w:r>
    </w:p>
    <w:p w:rsidR="00AF4B6C" w:rsidRPr="00AF4B6C" w:rsidRDefault="00AF4B6C" w:rsidP="00AF4B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6. </w:t>
      </w:r>
      <w:r w:rsidRPr="00AF4B6C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n-GB"/>
        </w:rPr>
        <w:t>As</w:t>
      </w:r>
      <w:r w:rsidRPr="00AF4B6C">
        <w:rPr>
          <w:rFonts w:ascii="Arial" w:eastAsia="Times New Roman" w:hAnsi="Arial" w:cs="Arial"/>
          <w:color w:val="000000"/>
          <w:sz w:val="24"/>
          <w:szCs w:val="24"/>
          <w:u w:val="single"/>
          <w:lang w:eastAsia="en-GB"/>
        </w:rPr>
        <w:t xml:space="preserve"> heroic as </w:t>
      </w:r>
      <w:r w:rsidRPr="00AF4B6C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Superman</w:t>
      </w: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, the </w:t>
      </w:r>
      <w:r w:rsidRPr="00AF4B6C">
        <w:rPr>
          <w:rFonts w:ascii="Arial" w:eastAsia="Times New Roman" w:hAnsi="Arial" w:cs="Arial"/>
          <w:color w:val="760096"/>
          <w:sz w:val="24"/>
          <w:szCs w:val="24"/>
          <w:lang w:eastAsia="en-GB"/>
        </w:rPr>
        <w:t>politician</w:t>
      </w: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pulled </w:t>
      </w:r>
      <w:r w:rsidRPr="00AF4B6C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eight</w:t>
      </w: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AF4B6C"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  <w:t>people</w:t>
      </w: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from the </w:t>
      </w:r>
      <w:r w:rsidRPr="00AF4B6C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accident</w:t>
      </w: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.</w:t>
      </w:r>
    </w:p>
    <w:p w:rsidR="00AF4B6C" w:rsidRPr="00AF4B6C" w:rsidRDefault="00AF4B6C" w:rsidP="00AF4B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7. </w:t>
      </w:r>
      <w:r w:rsidRPr="00AF4B6C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n-GB"/>
        </w:rPr>
        <w:t>If</w:t>
      </w:r>
      <w:r w:rsidRPr="00AF4B6C">
        <w:rPr>
          <w:rFonts w:ascii="Arial" w:eastAsia="Times New Roman" w:hAnsi="Arial" w:cs="Arial"/>
          <w:color w:val="000000"/>
          <w:sz w:val="24"/>
          <w:szCs w:val="24"/>
          <w:u w:val="single"/>
          <w:lang w:eastAsia="en-GB"/>
        </w:rPr>
        <w:t xml:space="preserve"> I could have a </w:t>
      </w:r>
      <w:r w:rsidRPr="00AF4B6C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superpower</w:t>
      </w: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, it would be to read </w:t>
      </w:r>
      <w:r w:rsidRPr="00AF4B6C">
        <w:rPr>
          <w:rFonts w:ascii="Arial" w:eastAsia="Times New Roman" w:hAnsi="Arial" w:cs="Arial"/>
          <w:color w:val="00B050"/>
          <w:sz w:val="24"/>
          <w:szCs w:val="24"/>
          <w:lang w:eastAsia="en-GB"/>
        </w:rPr>
        <w:t>people's</w:t>
      </w: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AF4B6C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thought</w:t>
      </w: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s. </w:t>
      </w:r>
    </w:p>
    <w:p w:rsidR="00AF4B6C" w:rsidRPr="00AF4B6C" w:rsidRDefault="00AF4B6C" w:rsidP="00AF4B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8. Unfortunately, there was a spelling mistake in the </w:t>
      </w:r>
      <w:r w:rsidRPr="00AF4B6C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subheading</w:t>
      </w: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. </w:t>
      </w:r>
    </w:p>
    <w:p w:rsidR="00AF4B6C" w:rsidRPr="00AF4B6C" w:rsidRDefault="00AF4B6C" w:rsidP="00AF4B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9. The </w:t>
      </w:r>
      <w:r w:rsidRPr="00AF4B6C">
        <w:rPr>
          <w:rFonts w:ascii="Arial" w:eastAsia="Times New Roman" w:hAnsi="Arial" w:cs="Arial"/>
          <w:color w:val="C800FF"/>
          <w:sz w:val="24"/>
          <w:szCs w:val="24"/>
          <w:lang w:eastAsia="en-GB"/>
        </w:rPr>
        <w:t>injection</w:t>
      </w: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of money, into the </w:t>
      </w:r>
      <w:r w:rsidRPr="00AF4B6C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subway</w:t>
      </w:r>
      <w:r w:rsidRPr="00AF4B6C">
        <w:rPr>
          <w:rFonts w:ascii="Arial" w:eastAsia="Times New Roman" w:hAnsi="Arial" w:cs="Arial"/>
          <w:color w:val="FF0000"/>
          <w:sz w:val="24"/>
          <w:szCs w:val="24"/>
          <w:lang w:eastAsia="en-GB"/>
        </w:rPr>
        <w:t xml:space="preserve">, </w:t>
      </w:r>
      <w:r w:rsidRPr="00AF4B6C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increase</w:t>
      </w: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d the number of trains that ran. </w:t>
      </w:r>
    </w:p>
    <w:p w:rsidR="007E69A8" w:rsidRPr="00AF4B6C" w:rsidRDefault="00AF4B6C" w:rsidP="00AF4B6C">
      <w:pPr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10. A </w:t>
      </w:r>
      <w:r w:rsidRPr="00AF4B6C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subordinate</w:t>
      </w: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clause </w:t>
      </w:r>
      <w:r w:rsidRPr="00AF4B6C">
        <w:rPr>
          <w:rFonts w:ascii="Arial" w:eastAsia="Times New Roman" w:hAnsi="Arial" w:cs="Arial"/>
          <w:color w:val="00B050"/>
          <w:sz w:val="24"/>
          <w:szCs w:val="24"/>
          <w:lang w:eastAsia="en-GB"/>
        </w:rPr>
        <w:t>doesn't</w:t>
      </w:r>
      <w:r w:rsidRPr="00AF4B6C">
        <w:rPr>
          <w:rFonts w:ascii="Arial" w:eastAsia="Times New Roman" w:hAnsi="Arial" w:cs="Arial"/>
          <w:color w:val="FFAA00"/>
          <w:sz w:val="24"/>
          <w:szCs w:val="24"/>
          <w:lang w:eastAsia="en-GB"/>
        </w:rPr>
        <w:t xml:space="preserve"> </w:t>
      </w: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make sense on</w:t>
      </w:r>
      <w:r w:rsidRPr="00AF4B6C">
        <w:rPr>
          <w:rFonts w:ascii="Arial" w:eastAsia="Times New Roman" w:hAnsi="Arial" w:cs="Arial"/>
          <w:color w:val="FFAA00"/>
          <w:sz w:val="24"/>
          <w:szCs w:val="24"/>
          <w:lang w:eastAsia="en-GB"/>
        </w:rPr>
        <w:t xml:space="preserve"> </w:t>
      </w: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its</w:t>
      </w:r>
      <w:r w:rsidRPr="00AF4B6C">
        <w:rPr>
          <w:rFonts w:ascii="Arial" w:eastAsia="Times New Roman" w:hAnsi="Arial" w:cs="Arial"/>
          <w:color w:val="FFAA00"/>
          <w:sz w:val="24"/>
          <w:szCs w:val="24"/>
          <w:lang w:eastAsia="en-GB"/>
        </w:rPr>
        <w:t xml:space="preserve"> </w:t>
      </w:r>
      <w:r w:rsidRP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own.</w:t>
      </w:r>
    </w:p>
    <w:p w:rsidR="007E69A8" w:rsidRPr="00353FEC" w:rsidRDefault="007E69A8" w:rsidP="007E69A8">
      <w:pPr>
        <w:spacing w:after="0"/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</w:pPr>
      <w:r w:rsidRPr="00353FEC"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  <w:t xml:space="preserve">Colour Key </w:t>
      </w:r>
    </w:p>
    <w:p w:rsidR="007E69A8" w:rsidRPr="00353FEC" w:rsidRDefault="007E69A8" w:rsidP="007E69A8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353FEC">
        <w:rPr>
          <w:rFonts w:ascii="Arial" w:eastAsia="Times New Roman" w:hAnsi="Arial" w:cs="Arial"/>
          <w:color w:val="FF0000"/>
          <w:sz w:val="24"/>
          <w:szCs w:val="24"/>
          <w:lang w:eastAsia="en-GB"/>
        </w:rPr>
        <w:t>Red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spelling word</w:t>
      </w:r>
    </w:p>
    <w:p w:rsidR="007E69A8" w:rsidRPr="00353FEC" w:rsidRDefault="007E69A8" w:rsidP="007E69A8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353FEC">
        <w:rPr>
          <w:rFonts w:ascii="Arial" w:eastAsia="Times New Roman" w:hAnsi="Arial" w:cs="Arial"/>
          <w:color w:val="0070C0"/>
          <w:sz w:val="24"/>
          <w:szCs w:val="24"/>
          <w:lang w:eastAsia="en-GB"/>
        </w:rPr>
        <w:t>Blue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Year 3/4 spellings </w:t>
      </w:r>
    </w:p>
    <w:p w:rsidR="007E69A8" w:rsidRPr="00353FEC" w:rsidRDefault="007E69A8" w:rsidP="007E69A8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353FEC">
        <w:rPr>
          <w:rFonts w:ascii="Arial" w:eastAsia="Times New Roman" w:hAnsi="Arial" w:cs="Arial"/>
          <w:color w:val="00B050"/>
          <w:sz w:val="24"/>
          <w:szCs w:val="24"/>
          <w:lang w:eastAsia="en-GB"/>
        </w:rPr>
        <w:t>Green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Apostrophes (for possession or contraction)</w:t>
      </w:r>
    </w:p>
    <w:p w:rsidR="007E69A8" w:rsidRPr="00353FEC" w:rsidRDefault="007E69A8" w:rsidP="007E69A8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353FEC">
        <w:rPr>
          <w:rFonts w:ascii="Arial" w:eastAsia="Times New Roman" w:hAnsi="Arial" w:cs="Arial"/>
          <w:color w:val="FFC000"/>
          <w:sz w:val="24"/>
          <w:szCs w:val="24"/>
          <w:lang w:eastAsia="en-GB"/>
        </w:rPr>
        <w:t>Orange</w:t>
      </w:r>
      <w:r w:rsidR="00AF4B6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homophones</w:t>
      </w:r>
      <w:bookmarkStart w:id="0" w:name="_GoBack"/>
      <w:bookmarkEnd w:id="0"/>
    </w:p>
    <w:p w:rsidR="007E69A8" w:rsidRPr="00353FEC" w:rsidRDefault="007E69A8" w:rsidP="007E69A8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353FEC">
        <w:rPr>
          <w:rFonts w:ascii="Arial" w:eastAsia="Times New Roman" w:hAnsi="Arial" w:cs="Arial"/>
          <w:color w:val="7030A0"/>
          <w:sz w:val="24"/>
          <w:szCs w:val="24"/>
          <w:lang w:eastAsia="en-GB"/>
        </w:rPr>
        <w:t>Purples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previous Year 4 spellings (with spelling rule underlined where applicable).</w:t>
      </w:r>
    </w:p>
    <w:p w:rsidR="007E69A8" w:rsidRPr="00353FEC" w:rsidRDefault="007E69A8" w:rsidP="007E69A8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:rsidR="00AF4B6C" w:rsidRDefault="007E69A8" w:rsidP="007E69A8">
      <w:pPr>
        <w:spacing w:after="0"/>
        <w:rPr>
          <w:rFonts w:ascii="Arial" w:eastAsia="Times New Roman" w:hAnsi="Arial" w:cs="Arial"/>
          <w:sz w:val="24"/>
          <w:szCs w:val="24"/>
          <w:lang w:eastAsia="en-GB"/>
        </w:rPr>
      </w:pPr>
      <w:r w:rsidRPr="00AF4B6C">
        <w:rPr>
          <w:rFonts w:ascii="Arial" w:eastAsia="Times New Roman" w:hAnsi="Arial" w:cs="Arial"/>
          <w:sz w:val="24"/>
          <w:szCs w:val="24"/>
          <w:lang w:eastAsia="en-GB"/>
        </w:rPr>
        <w:t xml:space="preserve">Please also discuss any high frequency word spelling errors with your </w:t>
      </w:r>
      <w:proofErr w:type="spellStart"/>
      <w:r w:rsidRPr="00AF4B6C">
        <w:rPr>
          <w:rFonts w:ascii="Arial" w:eastAsia="Times New Roman" w:hAnsi="Arial" w:cs="Arial"/>
          <w:sz w:val="24"/>
          <w:szCs w:val="24"/>
          <w:lang w:eastAsia="en-GB"/>
        </w:rPr>
        <w:t>child</w:t>
      </w:r>
      <w:r w:rsidR="003C10E6">
        <w:rPr>
          <w:rFonts w:ascii="Arial" w:eastAsia="Times New Roman" w:hAnsi="Arial" w:cs="Arial"/>
          <w:sz w:val="24"/>
          <w:szCs w:val="24"/>
          <w:lang w:eastAsia="en-GB"/>
        </w:rPr>
        <w:t xml:space="preserve"> like</w:t>
      </w:r>
      <w:proofErr w:type="spellEnd"/>
      <w:r w:rsidR="003C10E6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 w:rsidR="003C10E6" w:rsidRPr="003C10E6">
        <w:rPr>
          <w:rFonts w:ascii="Arial" w:eastAsia="Times New Roman" w:hAnsi="Arial" w:cs="Arial"/>
          <w:b/>
          <w:sz w:val="24"/>
          <w:szCs w:val="24"/>
          <w:lang w:eastAsia="en-GB"/>
        </w:rPr>
        <w:t>could</w:t>
      </w:r>
      <w:r w:rsidR="003C10E6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3C10E6">
        <w:rPr>
          <w:rFonts w:ascii="Arial" w:eastAsia="Times New Roman" w:hAnsi="Arial" w:cs="Arial"/>
          <w:sz w:val="24"/>
          <w:szCs w:val="24"/>
          <w:lang w:eastAsia="en-GB"/>
        </w:rPr>
        <w:t>and</w:t>
      </w:r>
      <w:proofErr w:type="spellEnd"/>
      <w:r w:rsidR="003C10E6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 w:rsidR="003C10E6" w:rsidRPr="003C10E6">
        <w:rPr>
          <w:rFonts w:ascii="Arial" w:eastAsia="Times New Roman" w:hAnsi="Arial" w:cs="Arial"/>
          <w:b/>
          <w:sz w:val="24"/>
          <w:szCs w:val="24"/>
          <w:lang w:eastAsia="en-GB"/>
        </w:rPr>
        <w:t>people</w:t>
      </w:r>
      <w:r w:rsidR="00AF4B6C">
        <w:rPr>
          <w:rFonts w:ascii="Arial" w:eastAsia="Times New Roman" w:hAnsi="Arial" w:cs="Arial"/>
          <w:sz w:val="24"/>
          <w:szCs w:val="24"/>
          <w:lang w:eastAsia="en-GB"/>
        </w:rPr>
        <w:t>.</w:t>
      </w:r>
    </w:p>
    <w:p w:rsidR="003C10E6" w:rsidRDefault="003C10E6" w:rsidP="007E69A8">
      <w:pPr>
        <w:spacing w:after="0"/>
        <w:rPr>
          <w:rFonts w:ascii="Arial" w:eastAsia="Times New Roman" w:hAnsi="Arial" w:cs="Arial"/>
          <w:sz w:val="24"/>
          <w:szCs w:val="24"/>
          <w:lang w:eastAsia="en-GB"/>
        </w:rPr>
      </w:pPr>
    </w:p>
    <w:p w:rsidR="00AF4B6C" w:rsidRDefault="00AF4B6C" w:rsidP="007E69A8">
      <w:pPr>
        <w:spacing w:after="0"/>
        <w:rPr>
          <w:rFonts w:ascii="Arial" w:eastAsia="Times New Roman" w:hAnsi="Arial" w:cs="Arial"/>
          <w:sz w:val="24"/>
          <w:szCs w:val="2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 xml:space="preserve">You may also wish to discuss the subordinating conjunctions (underlined in black) as we have been working </w:t>
      </w:r>
      <w:r w:rsidR="003C10E6">
        <w:rPr>
          <w:rFonts w:ascii="Arial" w:eastAsia="Times New Roman" w:hAnsi="Arial" w:cs="Arial"/>
          <w:sz w:val="24"/>
          <w:szCs w:val="24"/>
          <w:lang w:eastAsia="en-GB"/>
        </w:rPr>
        <w:t xml:space="preserve">on these this week in English. </w:t>
      </w:r>
    </w:p>
    <w:p w:rsidR="003C10E6" w:rsidRDefault="003C10E6" w:rsidP="007E69A8">
      <w:pPr>
        <w:spacing w:after="0"/>
        <w:rPr>
          <w:rFonts w:ascii="Arial" w:eastAsia="Times New Roman" w:hAnsi="Arial" w:cs="Arial"/>
          <w:sz w:val="24"/>
          <w:szCs w:val="24"/>
          <w:lang w:eastAsia="en-GB"/>
        </w:rPr>
      </w:pPr>
    </w:p>
    <w:p w:rsidR="00AF4B6C" w:rsidRDefault="003C10E6" w:rsidP="007E69A8">
      <w:pPr>
        <w:spacing w:after="0"/>
        <w:rPr>
          <w:rFonts w:ascii="Arial" w:eastAsia="Times New Roman" w:hAnsi="Arial" w:cs="Arial"/>
          <w:sz w:val="24"/>
          <w:szCs w:val="2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 xml:space="preserve">Finally, you may want to draw attention to </w:t>
      </w:r>
      <w:r w:rsidRPr="003C10E6">
        <w:rPr>
          <w:rFonts w:ascii="Arial" w:eastAsia="Times New Roman" w:hAnsi="Arial" w:cs="Arial"/>
          <w:b/>
          <w:sz w:val="24"/>
          <w:szCs w:val="24"/>
          <w:lang w:eastAsia="en-GB"/>
        </w:rPr>
        <w:t>its</w:t>
      </w:r>
      <w:r>
        <w:rPr>
          <w:rFonts w:ascii="Arial" w:eastAsia="Times New Roman" w:hAnsi="Arial" w:cs="Arial"/>
          <w:sz w:val="24"/>
          <w:szCs w:val="24"/>
          <w:lang w:eastAsia="en-GB"/>
        </w:rPr>
        <w:t xml:space="preserve"> when used to show</w:t>
      </w:r>
      <w:r w:rsidR="00AF4B6C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n-GB"/>
        </w:rPr>
        <w:t xml:space="preserve">possession (as opposed to </w:t>
      </w:r>
      <w:proofErr w:type="spellStart"/>
      <w:r>
        <w:rPr>
          <w:rFonts w:ascii="Arial" w:eastAsia="Times New Roman" w:hAnsi="Arial" w:cs="Arial"/>
          <w:sz w:val="24"/>
          <w:szCs w:val="24"/>
          <w:lang w:eastAsia="en-GB"/>
        </w:rPr>
        <w:t>it’s</w:t>
      </w:r>
      <w:proofErr w:type="spellEnd"/>
      <w:r>
        <w:rPr>
          <w:rFonts w:ascii="Arial" w:eastAsia="Times New Roman" w:hAnsi="Arial" w:cs="Arial"/>
          <w:sz w:val="24"/>
          <w:szCs w:val="24"/>
          <w:lang w:eastAsia="en-GB"/>
        </w:rPr>
        <w:t xml:space="preserve"> which is short for ‘it is’). We explain it as a ‘rule breaker’ since it does not require an apostrophe, despite it being used to show possession.  </w:t>
      </w:r>
    </w:p>
    <w:p w:rsidR="00AF4B6C" w:rsidRDefault="00AF4B6C" w:rsidP="007E69A8">
      <w:pPr>
        <w:spacing w:after="0"/>
        <w:rPr>
          <w:rFonts w:ascii="Arial" w:eastAsia="Times New Roman" w:hAnsi="Arial" w:cs="Arial"/>
          <w:sz w:val="24"/>
          <w:szCs w:val="24"/>
          <w:lang w:eastAsia="en-GB"/>
        </w:rPr>
      </w:pPr>
    </w:p>
    <w:p w:rsidR="007E69A8" w:rsidRPr="00AF4B6C" w:rsidRDefault="007E69A8" w:rsidP="007E69A8">
      <w:pPr>
        <w:spacing w:after="0"/>
        <w:rPr>
          <w:rFonts w:ascii="Arial" w:eastAsia="Times New Roman" w:hAnsi="Arial" w:cs="Arial"/>
          <w:color w:val="BFBFBF" w:themeColor="background1" w:themeShade="BF"/>
          <w:sz w:val="24"/>
          <w:szCs w:val="24"/>
          <w:lang w:eastAsia="en-GB"/>
        </w:rPr>
      </w:pPr>
      <w:r w:rsidRPr="00AF4B6C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</w:p>
    <w:p w:rsidR="007E69A8" w:rsidRPr="00353FEC" w:rsidRDefault="007E69A8" w:rsidP="007E69A8">
      <w:pPr>
        <w:rPr>
          <w:rFonts w:ascii="Arial" w:hAnsi="Arial" w:cs="Arial"/>
          <w:sz w:val="24"/>
          <w:szCs w:val="24"/>
        </w:rPr>
      </w:pPr>
    </w:p>
    <w:p w:rsidR="007E69A8" w:rsidRPr="007E69A8" w:rsidRDefault="007E69A8" w:rsidP="007E69A8">
      <w:pPr>
        <w:rPr>
          <w:rFonts w:ascii="Arial" w:hAnsi="Arial" w:cs="Arial"/>
          <w:sz w:val="28"/>
          <w:szCs w:val="28"/>
        </w:rPr>
      </w:pPr>
    </w:p>
    <w:sectPr w:rsidR="007E69A8" w:rsidRPr="007E69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9A8"/>
    <w:rsid w:val="00005A50"/>
    <w:rsid w:val="00257ACE"/>
    <w:rsid w:val="003141E3"/>
    <w:rsid w:val="003C10E6"/>
    <w:rsid w:val="006120CB"/>
    <w:rsid w:val="00766448"/>
    <w:rsid w:val="007A01FA"/>
    <w:rsid w:val="007E69A8"/>
    <w:rsid w:val="008969F9"/>
    <w:rsid w:val="008D37B1"/>
    <w:rsid w:val="00AF4B6C"/>
    <w:rsid w:val="00B341A7"/>
    <w:rsid w:val="00C16E22"/>
    <w:rsid w:val="00F75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3082C"/>
  <w15:chartTrackingRefBased/>
  <w15:docId w15:val="{88963F60-7185-4FE8-94C4-F8F710934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01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1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KRollins</dc:creator>
  <cp:keywords/>
  <dc:description/>
  <cp:lastModifiedBy>KRollins</cp:lastModifiedBy>
  <cp:revision>6</cp:revision>
  <cp:lastPrinted>2021-01-20T12:38:00Z</cp:lastPrinted>
  <dcterms:created xsi:type="dcterms:W3CDTF">2021-01-27T16:32:00Z</dcterms:created>
  <dcterms:modified xsi:type="dcterms:W3CDTF">2021-01-27T17:04:00Z</dcterms:modified>
</cp:coreProperties>
</file>